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331"/>
        <w:tblW w:w="13045" w:type="dxa"/>
        <w:tblLook w:val="04A0" w:firstRow="1" w:lastRow="0" w:firstColumn="1" w:lastColumn="0" w:noHBand="0" w:noVBand="1"/>
      </w:tblPr>
      <w:tblGrid>
        <w:gridCol w:w="3310"/>
        <w:gridCol w:w="1442"/>
        <w:gridCol w:w="1867"/>
        <w:gridCol w:w="2038"/>
        <w:gridCol w:w="2100"/>
        <w:gridCol w:w="2288"/>
      </w:tblGrid>
      <w:tr w:rsidR="00C40988" w:rsidRPr="00F04412" w:rsidTr="00C40988">
        <w:tc>
          <w:tcPr>
            <w:tcW w:w="3310" w:type="dxa"/>
          </w:tcPr>
          <w:p w:rsidR="00C40988" w:rsidRPr="00F04412" w:rsidRDefault="00C40988" w:rsidP="00C40988">
            <w:pPr>
              <w:rPr>
                <w:b/>
              </w:rPr>
            </w:pPr>
            <w:r w:rsidRPr="00F04412">
              <w:rPr>
                <w:b/>
              </w:rPr>
              <w:t>CRITERIA</w:t>
            </w:r>
          </w:p>
        </w:tc>
        <w:tc>
          <w:tcPr>
            <w:tcW w:w="1442" w:type="dxa"/>
          </w:tcPr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 xml:space="preserve">Met basic expectations </w:t>
            </w:r>
          </w:p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 xml:space="preserve">&amp; added considerable </w:t>
            </w:r>
          </w:p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 xml:space="preserve">information beyond expectations </w:t>
            </w:r>
          </w:p>
          <w:p w:rsidR="00C40988" w:rsidRPr="00F04412" w:rsidRDefault="00C40988" w:rsidP="00C40988">
            <w:pPr>
              <w:rPr>
                <w:b/>
              </w:rPr>
            </w:pPr>
            <w:r w:rsidRPr="00F04412">
              <w:rPr>
                <w:b/>
                <w:bCs/>
                <w:sz w:val="23"/>
                <w:szCs w:val="23"/>
              </w:rPr>
              <w:t xml:space="preserve">4 marks </w:t>
            </w:r>
          </w:p>
        </w:tc>
        <w:tc>
          <w:tcPr>
            <w:tcW w:w="1867" w:type="dxa"/>
          </w:tcPr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 xml:space="preserve">Met basic expectations </w:t>
            </w:r>
          </w:p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 xml:space="preserve">&amp; added additional some </w:t>
            </w:r>
          </w:p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 xml:space="preserve">information </w:t>
            </w:r>
          </w:p>
          <w:p w:rsidR="00C40988" w:rsidRPr="00F04412" w:rsidRDefault="00C40988" w:rsidP="00C40988">
            <w:pPr>
              <w:rPr>
                <w:b/>
              </w:rPr>
            </w:pPr>
            <w:r w:rsidRPr="00F04412">
              <w:rPr>
                <w:b/>
                <w:bCs/>
                <w:sz w:val="23"/>
                <w:szCs w:val="23"/>
              </w:rPr>
              <w:t xml:space="preserve">3 marks </w:t>
            </w:r>
          </w:p>
        </w:tc>
        <w:tc>
          <w:tcPr>
            <w:tcW w:w="2038" w:type="dxa"/>
          </w:tcPr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 xml:space="preserve">Met the basic </w:t>
            </w:r>
          </w:p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 xml:space="preserve">expectations </w:t>
            </w:r>
          </w:p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 xml:space="preserve">outlined in </w:t>
            </w:r>
          </w:p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 xml:space="preserve">assignment </w:t>
            </w:r>
          </w:p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>desc</w:t>
            </w:r>
            <w:bookmarkStart w:id="0" w:name="_GoBack"/>
            <w:bookmarkEnd w:id="0"/>
            <w:r w:rsidRPr="00F04412">
              <w:rPr>
                <w:b/>
                <w:sz w:val="23"/>
                <w:szCs w:val="23"/>
              </w:rPr>
              <w:t xml:space="preserve">ription. </w:t>
            </w:r>
          </w:p>
          <w:p w:rsidR="00C40988" w:rsidRPr="00F04412" w:rsidRDefault="00C40988" w:rsidP="00C40988">
            <w:pPr>
              <w:rPr>
                <w:b/>
              </w:rPr>
            </w:pPr>
            <w:r w:rsidRPr="00F04412">
              <w:rPr>
                <w:b/>
                <w:bCs/>
                <w:sz w:val="23"/>
                <w:szCs w:val="23"/>
              </w:rPr>
              <w:t xml:space="preserve">2 marks </w:t>
            </w:r>
          </w:p>
        </w:tc>
        <w:tc>
          <w:tcPr>
            <w:tcW w:w="2100" w:type="dxa"/>
          </w:tcPr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 xml:space="preserve">Partially met </w:t>
            </w:r>
          </w:p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 xml:space="preserve">expectations </w:t>
            </w:r>
          </w:p>
          <w:p w:rsidR="00C40988" w:rsidRPr="00F04412" w:rsidRDefault="00C40988" w:rsidP="00C40988">
            <w:pPr>
              <w:rPr>
                <w:b/>
              </w:rPr>
            </w:pPr>
            <w:r w:rsidRPr="00F04412">
              <w:rPr>
                <w:b/>
                <w:bCs/>
                <w:sz w:val="23"/>
                <w:szCs w:val="23"/>
              </w:rPr>
              <w:t xml:space="preserve">1 mark </w:t>
            </w:r>
          </w:p>
        </w:tc>
        <w:tc>
          <w:tcPr>
            <w:tcW w:w="2288" w:type="dxa"/>
          </w:tcPr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 xml:space="preserve">Expectations </w:t>
            </w:r>
          </w:p>
          <w:p w:rsidR="00C40988" w:rsidRPr="00F04412" w:rsidRDefault="00C40988" w:rsidP="00C40988">
            <w:pPr>
              <w:pStyle w:val="Default"/>
              <w:rPr>
                <w:b/>
                <w:sz w:val="23"/>
                <w:szCs w:val="23"/>
              </w:rPr>
            </w:pPr>
            <w:r w:rsidRPr="00F04412">
              <w:rPr>
                <w:b/>
                <w:sz w:val="23"/>
                <w:szCs w:val="23"/>
              </w:rPr>
              <w:t xml:space="preserve">Not Met </w:t>
            </w:r>
          </w:p>
          <w:p w:rsidR="00C40988" w:rsidRPr="00F04412" w:rsidRDefault="00C40988" w:rsidP="00C40988">
            <w:pPr>
              <w:rPr>
                <w:b/>
              </w:rPr>
            </w:pPr>
            <w:r w:rsidRPr="00F04412">
              <w:rPr>
                <w:b/>
                <w:bCs/>
                <w:sz w:val="23"/>
                <w:szCs w:val="23"/>
              </w:rPr>
              <w:t xml:space="preserve">0 marks </w:t>
            </w:r>
          </w:p>
        </w:tc>
      </w:tr>
      <w:tr w:rsidR="00C40988" w:rsidTr="00C40988">
        <w:tc>
          <w:tcPr>
            <w:tcW w:w="3310" w:type="dxa"/>
          </w:tcPr>
          <w:p w:rsidR="00C40988" w:rsidRPr="00A82E1F" w:rsidRDefault="00C40988" w:rsidP="00A82E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Created an </w:t>
            </w:r>
            <w:r>
              <w:rPr>
                <w:b/>
                <w:bCs/>
                <w:sz w:val="23"/>
                <w:szCs w:val="23"/>
              </w:rPr>
              <w:t xml:space="preserve">engaging &amp; creative </w:t>
            </w:r>
            <w:r>
              <w:rPr>
                <w:sz w:val="23"/>
                <w:szCs w:val="23"/>
              </w:rPr>
              <w:t xml:space="preserve">presentation  </w:t>
            </w:r>
          </w:p>
        </w:tc>
        <w:tc>
          <w:tcPr>
            <w:tcW w:w="1442" w:type="dxa"/>
          </w:tcPr>
          <w:p w:rsidR="00C40988" w:rsidRDefault="00C40988" w:rsidP="00C40988"/>
        </w:tc>
        <w:tc>
          <w:tcPr>
            <w:tcW w:w="1867" w:type="dxa"/>
          </w:tcPr>
          <w:p w:rsidR="00C40988" w:rsidRDefault="00C40988" w:rsidP="00C40988"/>
        </w:tc>
        <w:tc>
          <w:tcPr>
            <w:tcW w:w="2038" w:type="dxa"/>
          </w:tcPr>
          <w:p w:rsidR="00C40988" w:rsidRDefault="00C40988" w:rsidP="00C40988"/>
        </w:tc>
        <w:tc>
          <w:tcPr>
            <w:tcW w:w="2100" w:type="dxa"/>
          </w:tcPr>
          <w:p w:rsidR="00C40988" w:rsidRDefault="00C40988" w:rsidP="00C40988"/>
        </w:tc>
        <w:tc>
          <w:tcPr>
            <w:tcW w:w="2288" w:type="dxa"/>
          </w:tcPr>
          <w:p w:rsidR="00C40988" w:rsidRDefault="00C40988" w:rsidP="00C40988"/>
        </w:tc>
      </w:tr>
      <w:tr w:rsidR="00C40988" w:rsidTr="00C40988">
        <w:tc>
          <w:tcPr>
            <w:tcW w:w="3310" w:type="dxa"/>
          </w:tcPr>
          <w:p w:rsidR="00C40988" w:rsidRPr="00A82E1F" w:rsidRDefault="00C40988" w:rsidP="00A82E1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Explanation of topic was thorough and provides clear links to community development</w:t>
            </w:r>
          </w:p>
        </w:tc>
        <w:tc>
          <w:tcPr>
            <w:tcW w:w="1442" w:type="dxa"/>
          </w:tcPr>
          <w:p w:rsidR="00C40988" w:rsidRDefault="00C40988" w:rsidP="00C40988"/>
        </w:tc>
        <w:tc>
          <w:tcPr>
            <w:tcW w:w="1867" w:type="dxa"/>
          </w:tcPr>
          <w:p w:rsidR="00C40988" w:rsidRDefault="00C40988" w:rsidP="00C40988"/>
        </w:tc>
        <w:tc>
          <w:tcPr>
            <w:tcW w:w="2038" w:type="dxa"/>
          </w:tcPr>
          <w:p w:rsidR="00C40988" w:rsidRDefault="00C40988" w:rsidP="00C40988"/>
        </w:tc>
        <w:tc>
          <w:tcPr>
            <w:tcW w:w="2100" w:type="dxa"/>
          </w:tcPr>
          <w:p w:rsidR="00C40988" w:rsidRDefault="00C40988" w:rsidP="00C40988"/>
        </w:tc>
        <w:tc>
          <w:tcPr>
            <w:tcW w:w="2288" w:type="dxa"/>
          </w:tcPr>
          <w:p w:rsidR="00C40988" w:rsidRDefault="00C40988" w:rsidP="00C40988"/>
        </w:tc>
      </w:tr>
      <w:tr w:rsidR="00C40988" w:rsidTr="00C40988">
        <w:tc>
          <w:tcPr>
            <w:tcW w:w="3310" w:type="dxa"/>
          </w:tcPr>
          <w:p w:rsidR="00C40988" w:rsidRDefault="00C40988" w:rsidP="00C4098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Clearly organized</w:t>
            </w:r>
          </w:p>
          <w:p w:rsidR="00C40988" w:rsidRDefault="00C40988" w:rsidP="00C4098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proper grammar and </w:t>
            </w:r>
          </w:p>
          <w:p w:rsidR="00C40988" w:rsidRPr="00A82E1F" w:rsidRDefault="00C40988" w:rsidP="00C40988">
            <w:pPr>
              <w:pStyle w:val="Default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spelling</w:t>
            </w:r>
            <w:proofErr w:type="gramEnd"/>
            <w:r>
              <w:rPr>
                <w:sz w:val="23"/>
                <w:szCs w:val="23"/>
              </w:rPr>
              <w:t xml:space="preserve"> throughout.  All material is sourced using APA format </w:t>
            </w:r>
          </w:p>
        </w:tc>
        <w:tc>
          <w:tcPr>
            <w:tcW w:w="1442" w:type="dxa"/>
          </w:tcPr>
          <w:p w:rsidR="00C40988" w:rsidRDefault="00C40988" w:rsidP="00C40988"/>
        </w:tc>
        <w:tc>
          <w:tcPr>
            <w:tcW w:w="1867" w:type="dxa"/>
          </w:tcPr>
          <w:p w:rsidR="00C40988" w:rsidRDefault="00C40988" w:rsidP="00C40988"/>
        </w:tc>
        <w:tc>
          <w:tcPr>
            <w:tcW w:w="2038" w:type="dxa"/>
          </w:tcPr>
          <w:p w:rsidR="00C40988" w:rsidRDefault="00C40988" w:rsidP="00C40988"/>
        </w:tc>
        <w:tc>
          <w:tcPr>
            <w:tcW w:w="2100" w:type="dxa"/>
          </w:tcPr>
          <w:p w:rsidR="00C40988" w:rsidRDefault="00C40988" w:rsidP="00C40988"/>
        </w:tc>
        <w:tc>
          <w:tcPr>
            <w:tcW w:w="2288" w:type="dxa"/>
          </w:tcPr>
          <w:p w:rsidR="00C40988" w:rsidRDefault="00C40988" w:rsidP="00C40988"/>
        </w:tc>
      </w:tr>
      <w:tr w:rsidR="00C40988" w:rsidTr="00C40988">
        <w:tc>
          <w:tcPr>
            <w:tcW w:w="3310" w:type="dxa"/>
          </w:tcPr>
          <w:p w:rsidR="00C40988" w:rsidRPr="00320F03" w:rsidRDefault="00C40988" w:rsidP="00C40988">
            <w:pPr>
              <w:rPr>
                <w:rFonts w:cstheme="minorHAnsi"/>
                <w:sz w:val="24"/>
                <w:szCs w:val="24"/>
              </w:rPr>
            </w:pPr>
            <w:r w:rsidRPr="00320F03">
              <w:rPr>
                <w:rFonts w:cstheme="minorHAnsi"/>
                <w:sz w:val="24"/>
                <w:szCs w:val="24"/>
              </w:rPr>
              <w:t>History of the organization including Mission Statement</w:t>
            </w:r>
          </w:p>
          <w:p w:rsidR="00C40988" w:rsidRPr="00320F03" w:rsidRDefault="00C40988" w:rsidP="00C40988">
            <w:pPr>
              <w:rPr>
                <w:rFonts w:cstheme="minorHAnsi"/>
                <w:sz w:val="24"/>
                <w:szCs w:val="24"/>
              </w:rPr>
            </w:pPr>
            <w:r w:rsidRPr="00320F03">
              <w:rPr>
                <w:rFonts w:cstheme="minorHAnsi"/>
                <w:sz w:val="24"/>
                <w:szCs w:val="24"/>
              </w:rPr>
              <w:t>Governance</w:t>
            </w:r>
          </w:p>
          <w:p w:rsidR="00C40988" w:rsidRPr="00A82E1F" w:rsidRDefault="00C40988" w:rsidP="00A82E1F">
            <w:pPr>
              <w:rPr>
                <w:rFonts w:cstheme="minorHAnsi"/>
                <w:sz w:val="24"/>
                <w:szCs w:val="24"/>
              </w:rPr>
            </w:pPr>
            <w:r w:rsidRPr="00320F03">
              <w:rPr>
                <w:rFonts w:cstheme="minorHAnsi"/>
                <w:sz w:val="24"/>
                <w:szCs w:val="24"/>
              </w:rPr>
              <w:t xml:space="preserve">Funding </w:t>
            </w:r>
          </w:p>
        </w:tc>
        <w:tc>
          <w:tcPr>
            <w:tcW w:w="1442" w:type="dxa"/>
          </w:tcPr>
          <w:p w:rsidR="00C40988" w:rsidRDefault="00C40988" w:rsidP="00C40988"/>
        </w:tc>
        <w:tc>
          <w:tcPr>
            <w:tcW w:w="1867" w:type="dxa"/>
          </w:tcPr>
          <w:p w:rsidR="00C40988" w:rsidRDefault="00C40988" w:rsidP="00C40988"/>
        </w:tc>
        <w:tc>
          <w:tcPr>
            <w:tcW w:w="2038" w:type="dxa"/>
          </w:tcPr>
          <w:p w:rsidR="00C40988" w:rsidRDefault="00C40988" w:rsidP="00C40988"/>
        </w:tc>
        <w:tc>
          <w:tcPr>
            <w:tcW w:w="2100" w:type="dxa"/>
          </w:tcPr>
          <w:p w:rsidR="00C40988" w:rsidRDefault="00C40988" w:rsidP="00C40988"/>
        </w:tc>
        <w:tc>
          <w:tcPr>
            <w:tcW w:w="2288" w:type="dxa"/>
          </w:tcPr>
          <w:p w:rsidR="00C40988" w:rsidRDefault="00C40988" w:rsidP="00C40988"/>
        </w:tc>
      </w:tr>
      <w:tr w:rsidR="00C40988" w:rsidTr="00C40988">
        <w:trPr>
          <w:trHeight w:val="758"/>
        </w:trPr>
        <w:tc>
          <w:tcPr>
            <w:tcW w:w="3310" w:type="dxa"/>
          </w:tcPr>
          <w:p w:rsidR="00C40988" w:rsidRPr="00320F03" w:rsidRDefault="00C40988" w:rsidP="00C40988">
            <w:pPr>
              <w:contextualSpacing/>
              <w:rPr>
                <w:rFonts w:cstheme="minorHAnsi"/>
                <w:sz w:val="24"/>
                <w:szCs w:val="24"/>
              </w:rPr>
            </w:pPr>
            <w:r w:rsidRPr="00320F03">
              <w:rPr>
                <w:rFonts w:cstheme="minorHAnsi"/>
                <w:sz w:val="24"/>
                <w:szCs w:val="24"/>
              </w:rPr>
              <w:t xml:space="preserve">Employment opportunities,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320F03">
              <w:rPr>
                <w:rFonts w:cstheme="minorHAnsi"/>
                <w:sz w:val="24"/>
                <w:szCs w:val="24"/>
              </w:rPr>
              <w:t xml:space="preserve">  </w:t>
            </w:r>
          </w:p>
          <w:p w:rsidR="00A82E1F" w:rsidRPr="00A82E1F" w:rsidRDefault="00C40988" w:rsidP="00C40988">
            <w:pPr>
              <w:rPr>
                <w:rFonts w:cstheme="minorHAnsi"/>
                <w:sz w:val="24"/>
                <w:szCs w:val="24"/>
              </w:rPr>
            </w:pPr>
            <w:r w:rsidRPr="00320F03">
              <w:rPr>
                <w:rFonts w:cstheme="minorHAnsi"/>
                <w:sz w:val="24"/>
                <w:szCs w:val="24"/>
              </w:rPr>
              <w:t>Provide the trajectory of further education</w:t>
            </w:r>
          </w:p>
        </w:tc>
        <w:tc>
          <w:tcPr>
            <w:tcW w:w="1442" w:type="dxa"/>
          </w:tcPr>
          <w:p w:rsidR="00C40988" w:rsidRDefault="00C40988" w:rsidP="00C40988"/>
        </w:tc>
        <w:tc>
          <w:tcPr>
            <w:tcW w:w="1867" w:type="dxa"/>
          </w:tcPr>
          <w:p w:rsidR="00C40988" w:rsidRDefault="00C40988" w:rsidP="00C40988"/>
        </w:tc>
        <w:tc>
          <w:tcPr>
            <w:tcW w:w="2038" w:type="dxa"/>
          </w:tcPr>
          <w:p w:rsidR="00C40988" w:rsidRDefault="00C40988" w:rsidP="00C40988"/>
        </w:tc>
        <w:tc>
          <w:tcPr>
            <w:tcW w:w="2100" w:type="dxa"/>
          </w:tcPr>
          <w:p w:rsidR="00C40988" w:rsidRDefault="00C40988" w:rsidP="00C40988"/>
        </w:tc>
        <w:tc>
          <w:tcPr>
            <w:tcW w:w="2288" w:type="dxa"/>
          </w:tcPr>
          <w:p w:rsidR="00C40988" w:rsidRDefault="00C40988" w:rsidP="00C40988"/>
        </w:tc>
      </w:tr>
      <w:tr w:rsidR="00C40988" w:rsidTr="00C40988">
        <w:tc>
          <w:tcPr>
            <w:tcW w:w="3310" w:type="dxa"/>
          </w:tcPr>
          <w:p w:rsidR="00C40988" w:rsidRPr="00A82E1F" w:rsidRDefault="00C40988" w:rsidP="00C40988">
            <w:pPr>
              <w:rPr>
                <w:sz w:val="24"/>
                <w:szCs w:val="24"/>
              </w:rPr>
            </w:pPr>
            <w:r w:rsidRPr="00A82E1F">
              <w:rPr>
                <w:sz w:val="24"/>
                <w:szCs w:val="24"/>
              </w:rPr>
              <w:t xml:space="preserve">Critical Analysis of value &amp; sustainability  </w:t>
            </w:r>
          </w:p>
          <w:p w:rsidR="00A82E1F" w:rsidRDefault="00A82E1F" w:rsidP="00C40988"/>
        </w:tc>
        <w:tc>
          <w:tcPr>
            <w:tcW w:w="1442" w:type="dxa"/>
          </w:tcPr>
          <w:p w:rsidR="00C40988" w:rsidRDefault="00C40988" w:rsidP="00C40988"/>
        </w:tc>
        <w:tc>
          <w:tcPr>
            <w:tcW w:w="1867" w:type="dxa"/>
          </w:tcPr>
          <w:p w:rsidR="00C40988" w:rsidRDefault="00C40988" w:rsidP="00C40988"/>
        </w:tc>
        <w:tc>
          <w:tcPr>
            <w:tcW w:w="2038" w:type="dxa"/>
          </w:tcPr>
          <w:p w:rsidR="00C40988" w:rsidRDefault="00C40988" w:rsidP="00C40988"/>
        </w:tc>
        <w:tc>
          <w:tcPr>
            <w:tcW w:w="2100" w:type="dxa"/>
          </w:tcPr>
          <w:p w:rsidR="00C40988" w:rsidRDefault="00C40988" w:rsidP="00C40988"/>
        </w:tc>
        <w:tc>
          <w:tcPr>
            <w:tcW w:w="2288" w:type="dxa"/>
          </w:tcPr>
          <w:p w:rsidR="00C40988" w:rsidRDefault="00C40988" w:rsidP="00C40988"/>
        </w:tc>
      </w:tr>
      <w:tr w:rsidR="00C40988" w:rsidTr="00C40988">
        <w:tc>
          <w:tcPr>
            <w:tcW w:w="3310" w:type="dxa"/>
          </w:tcPr>
          <w:p w:rsidR="00C40988" w:rsidRPr="00BE08B3" w:rsidRDefault="00C40988" w:rsidP="00C40988">
            <w:pPr>
              <w:rPr>
                <w:b/>
                <w:color w:val="FF0000"/>
              </w:rPr>
            </w:pPr>
            <w:r w:rsidRPr="00BE08B3">
              <w:rPr>
                <w:b/>
                <w:color w:val="FF0000"/>
              </w:rPr>
              <w:t>TOTAL</w:t>
            </w:r>
            <w:r w:rsidR="00A82E1F">
              <w:rPr>
                <w:b/>
                <w:color w:val="FF0000"/>
              </w:rPr>
              <w:t xml:space="preserve">   24 + 1</w:t>
            </w:r>
          </w:p>
          <w:p w:rsidR="00C40988" w:rsidRPr="00BE08B3" w:rsidRDefault="00C40988" w:rsidP="00C40988">
            <w:pPr>
              <w:rPr>
                <w:b/>
                <w:color w:val="FF0000"/>
              </w:rPr>
            </w:pPr>
          </w:p>
        </w:tc>
        <w:tc>
          <w:tcPr>
            <w:tcW w:w="1442" w:type="dxa"/>
          </w:tcPr>
          <w:p w:rsidR="00C40988" w:rsidRPr="00C40988" w:rsidRDefault="00C40988" w:rsidP="00C40988">
            <w:pPr>
              <w:jc w:val="center"/>
              <w:rPr>
                <w:color w:val="FF0000"/>
              </w:rPr>
            </w:pPr>
          </w:p>
        </w:tc>
        <w:tc>
          <w:tcPr>
            <w:tcW w:w="1867" w:type="dxa"/>
          </w:tcPr>
          <w:p w:rsidR="00C40988" w:rsidRPr="00C40988" w:rsidRDefault="00C40988" w:rsidP="00C40988">
            <w:pPr>
              <w:jc w:val="center"/>
              <w:rPr>
                <w:color w:val="FF0000"/>
              </w:rPr>
            </w:pPr>
          </w:p>
        </w:tc>
        <w:tc>
          <w:tcPr>
            <w:tcW w:w="2038" w:type="dxa"/>
          </w:tcPr>
          <w:p w:rsidR="00C40988" w:rsidRPr="00C40988" w:rsidRDefault="00C40988" w:rsidP="00C40988">
            <w:pPr>
              <w:jc w:val="center"/>
              <w:rPr>
                <w:color w:val="FF0000"/>
              </w:rPr>
            </w:pPr>
          </w:p>
        </w:tc>
        <w:tc>
          <w:tcPr>
            <w:tcW w:w="2100" w:type="dxa"/>
          </w:tcPr>
          <w:p w:rsidR="00C40988" w:rsidRPr="00C40988" w:rsidRDefault="00C40988" w:rsidP="00C40988">
            <w:pPr>
              <w:jc w:val="center"/>
              <w:rPr>
                <w:color w:val="FF0000"/>
              </w:rPr>
            </w:pPr>
          </w:p>
        </w:tc>
        <w:tc>
          <w:tcPr>
            <w:tcW w:w="2288" w:type="dxa"/>
          </w:tcPr>
          <w:p w:rsidR="00C40988" w:rsidRPr="00C40988" w:rsidRDefault="00C40988" w:rsidP="00C40988">
            <w:pPr>
              <w:jc w:val="center"/>
              <w:rPr>
                <w:color w:val="FF0000"/>
              </w:rPr>
            </w:pPr>
          </w:p>
        </w:tc>
      </w:tr>
    </w:tbl>
    <w:p w:rsidR="009027AE" w:rsidRDefault="009027AE" w:rsidP="00C40988">
      <w:pPr>
        <w:ind w:left="-1080"/>
      </w:pPr>
    </w:p>
    <w:sectPr w:rsidR="009027AE" w:rsidSect="00C40988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988" w:rsidRDefault="00C40988" w:rsidP="00C40988">
      <w:pPr>
        <w:spacing w:after="0" w:line="240" w:lineRule="auto"/>
      </w:pPr>
      <w:r>
        <w:separator/>
      </w:r>
    </w:p>
  </w:endnote>
  <w:endnote w:type="continuationSeparator" w:id="0">
    <w:p w:rsidR="00C40988" w:rsidRDefault="00C40988" w:rsidP="00C4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988" w:rsidRDefault="00C40988" w:rsidP="00C40988">
      <w:pPr>
        <w:spacing w:after="0" w:line="240" w:lineRule="auto"/>
      </w:pPr>
      <w:r>
        <w:separator/>
      </w:r>
    </w:p>
  </w:footnote>
  <w:footnote w:type="continuationSeparator" w:id="0">
    <w:p w:rsidR="00C40988" w:rsidRDefault="00C40988" w:rsidP="00C40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988" w:rsidRDefault="00C40988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349250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:rsidR="00C40988" w:rsidRDefault="00C40988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Research Assignment rubric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C40988" w:rsidRDefault="00C40988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Research Assignment rubric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988"/>
    <w:rsid w:val="009027AE"/>
    <w:rsid w:val="00A82E1F"/>
    <w:rsid w:val="00C40988"/>
    <w:rsid w:val="00FC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C4E4C6"/>
  <w15:chartTrackingRefBased/>
  <w15:docId w15:val="{F76B8F55-BD6C-4271-89C2-458EF4B4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988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988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4098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C4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988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C4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988"/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6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C02"/>
    <w:rPr>
      <w:rFonts w:ascii="Segoe UI" w:hAnsi="Segoe UI" w:cs="Segoe UI"/>
      <w:sz w:val="18"/>
      <w:szCs w:val="18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Research Assignment rubric</vt:lpstr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Assignment rubric</dc:title>
  <dc:subject/>
  <dc:creator>Michelle Crogie</dc:creator>
  <cp:keywords/>
  <dc:description/>
  <cp:lastModifiedBy>Michelle Crogie</cp:lastModifiedBy>
  <cp:revision>3</cp:revision>
  <cp:lastPrinted>2020-01-08T18:41:00Z</cp:lastPrinted>
  <dcterms:created xsi:type="dcterms:W3CDTF">2020-01-08T17:01:00Z</dcterms:created>
  <dcterms:modified xsi:type="dcterms:W3CDTF">2020-01-08T18:42:00Z</dcterms:modified>
</cp:coreProperties>
</file>